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033" w:rsidRPr="00150FC8" w:rsidP="00C20033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150FC8">
        <w:rPr>
          <w:sz w:val="26"/>
          <w:szCs w:val="26"/>
        </w:rPr>
        <w:t>УИД: 86</w:t>
      </w:r>
      <w:r w:rsidRPr="00150FC8">
        <w:rPr>
          <w:sz w:val="26"/>
          <w:szCs w:val="26"/>
          <w:lang w:val="en-US"/>
        </w:rPr>
        <w:t>MS</w:t>
      </w:r>
      <w:r w:rsidRPr="00150FC8">
        <w:rPr>
          <w:sz w:val="26"/>
          <w:szCs w:val="26"/>
        </w:rPr>
        <w:t>0023-01-202</w:t>
      </w:r>
      <w:r w:rsidRPr="00150FC8" w:rsidR="006422EB">
        <w:rPr>
          <w:sz w:val="26"/>
          <w:szCs w:val="26"/>
        </w:rPr>
        <w:t>4</w:t>
      </w:r>
      <w:r w:rsidRPr="00150FC8">
        <w:rPr>
          <w:sz w:val="26"/>
          <w:szCs w:val="26"/>
        </w:rPr>
        <w:t>-00</w:t>
      </w:r>
      <w:r w:rsidRPr="00150FC8" w:rsidR="00150FC8">
        <w:rPr>
          <w:sz w:val="26"/>
          <w:szCs w:val="26"/>
        </w:rPr>
        <w:t>3386</w:t>
      </w:r>
      <w:r w:rsidRPr="00150FC8">
        <w:rPr>
          <w:sz w:val="26"/>
          <w:szCs w:val="26"/>
        </w:rPr>
        <w:t>-</w:t>
      </w:r>
      <w:r w:rsidRPr="00150FC8" w:rsidR="00150FC8">
        <w:rPr>
          <w:sz w:val="26"/>
          <w:szCs w:val="26"/>
        </w:rPr>
        <w:t>63</w:t>
      </w:r>
    </w:p>
    <w:p w:rsidR="00C20033" w:rsidRPr="00150FC8" w:rsidP="00C20033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2E79CA" w:rsidRPr="00150FC8" w:rsidP="002E79CA">
      <w:pPr>
        <w:pStyle w:val="BodyText"/>
        <w:jc w:val="center"/>
        <w:rPr>
          <w:sz w:val="26"/>
          <w:szCs w:val="26"/>
        </w:rPr>
      </w:pPr>
      <w:r w:rsidRPr="00150FC8">
        <w:rPr>
          <w:sz w:val="26"/>
          <w:szCs w:val="26"/>
        </w:rPr>
        <w:t>ПОСТАНОВЛЕНИЕ № 5-</w:t>
      </w:r>
      <w:r w:rsidRPr="00150FC8" w:rsidR="006D4049">
        <w:rPr>
          <w:sz w:val="26"/>
          <w:szCs w:val="26"/>
        </w:rPr>
        <w:t>600</w:t>
      </w:r>
      <w:r w:rsidRPr="00150FC8">
        <w:rPr>
          <w:sz w:val="26"/>
          <w:szCs w:val="26"/>
        </w:rPr>
        <w:t>-2301/202</w:t>
      </w:r>
      <w:r w:rsidRPr="00150FC8" w:rsidR="006422EB">
        <w:rPr>
          <w:sz w:val="26"/>
          <w:szCs w:val="26"/>
        </w:rPr>
        <w:t>4</w:t>
      </w:r>
      <w:r w:rsidRPr="00150FC8">
        <w:rPr>
          <w:sz w:val="26"/>
          <w:szCs w:val="26"/>
        </w:rPr>
        <w:t xml:space="preserve"> </w:t>
      </w:r>
    </w:p>
    <w:p w:rsidR="002E79CA" w:rsidRPr="00150FC8" w:rsidP="002E79CA">
      <w:pPr>
        <w:pStyle w:val="BodyText"/>
        <w:jc w:val="center"/>
        <w:rPr>
          <w:sz w:val="26"/>
          <w:szCs w:val="26"/>
        </w:rPr>
      </w:pPr>
      <w:r w:rsidRPr="00150FC8">
        <w:rPr>
          <w:sz w:val="26"/>
          <w:szCs w:val="26"/>
        </w:rPr>
        <w:t xml:space="preserve"> по делу об административном правонарушении</w:t>
      </w:r>
    </w:p>
    <w:p w:rsidR="002E79CA" w:rsidRPr="00150FC8" w:rsidP="002E79CA">
      <w:pPr>
        <w:pStyle w:val="BodyText"/>
        <w:jc w:val="center"/>
        <w:rPr>
          <w:sz w:val="26"/>
          <w:szCs w:val="26"/>
        </w:rPr>
      </w:pPr>
    </w:p>
    <w:p w:rsidR="002E79CA" w:rsidRPr="00150FC8" w:rsidP="002E79CA">
      <w:pPr>
        <w:shd w:val="clear" w:color="auto" w:fill="FFFFFF"/>
        <w:jc w:val="both"/>
        <w:rPr>
          <w:sz w:val="26"/>
          <w:szCs w:val="26"/>
        </w:rPr>
      </w:pPr>
      <w:r w:rsidRPr="00150FC8">
        <w:rPr>
          <w:color w:val="000000"/>
          <w:sz w:val="26"/>
          <w:szCs w:val="26"/>
        </w:rPr>
        <w:t>10 сентября</w:t>
      </w:r>
      <w:r w:rsidRPr="00150FC8" w:rsidR="006422EB">
        <w:rPr>
          <w:color w:val="000000"/>
          <w:sz w:val="26"/>
          <w:szCs w:val="26"/>
        </w:rPr>
        <w:t xml:space="preserve"> 2024</w:t>
      </w:r>
      <w:r w:rsidRPr="00150FC8">
        <w:rPr>
          <w:color w:val="000000"/>
          <w:sz w:val="26"/>
          <w:szCs w:val="26"/>
        </w:rPr>
        <w:t xml:space="preserve"> года                                                                                                 </w:t>
      </w:r>
      <w:r w:rsidRPr="00150FC8" w:rsidR="00D825C5">
        <w:rPr>
          <w:color w:val="000000"/>
          <w:sz w:val="26"/>
          <w:szCs w:val="26"/>
        </w:rPr>
        <w:t xml:space="preserve">  </w:t>
      </w:r>
      <w:r w:rsidRPr="00150FC8">
        <w:rPr>
          <w:color w:val="000000"/>
          <w:sz w:val="26"/>
          <w:szCs w:val="26"/>
        </w:rPr>
        <w:t>город Покачи</w:t>
      </w:r>
    </w:p>
    <w:p w:rsidR="002E79CA" w:rsidRPr="00150FC8" w:rsidP="002E79CA">
      <w:pPr>
        <w:shd w:val="clear" w:color="auto" w:fill="FFFFFF"/>
        <w:jc w:val="both"/>
        <w:rPr>
          <w:sz w:val="26"/>
          <w:szCs w:val="26"/>
        </w:rPr>
      </w:pPr>
    </w:p>
    <w:p w:rsidR="002E79CA" w:rsidRPr="00150FC8" w:rsidP="00150FC8">
      <w:pPr>
        <w:shd w:val="clear" w:color="auto" w:fill="FFFFFF"/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</w:t>
      </w:r>
      <w:r w:rsidRPr="00150FC8" w:rsidR="006431D3">
        <w:rPr>
          <w:sz w:val="26"/>
          <w:szCs w:val="26"/>
        </w:rPr>
        <w:t>пер. Майский, дом № 2</w:t>
      </w:r>
      <w:r w:rsidRPr="00150FC8">
        <w:rPr>
          <w:sz w:val="26"/>
          <w:szCs w:val="26"/>
        </w:rPr>
        <w:t xml:space="preserve">), </w:t>
      </w:r>
    </w:p>
    <w:p w:rsidR="002E79CA" w:rsidRPr="00150FC8" w:rsidP="00150FC8">
      <w:pPr>
        <w:shd w:val="clear" w:color="auto" w:fill="FFFFFF"/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при участии лица, привлекаемого к административной ответственности </w:t>
      </w:r>
      <w:r w:rsidRPr="00150FC8" w:rsidR="006D4049">
        <w:rPr>
          <w:sz w:val="26"/>
          <w:szCs w:val="26"/>
        </w:rPr>
        <w:t>Антонова С.А.</w:t>
      </w:r>
      <w:r w:rsidRPr="00150FC8">
        <w:rPr>
          <w:sz w:val="26"/>
          <w:szCs w:val="26"/>
        </w:rPr>
        <w:t>,</w:t>
      </w:r>
    </w:p>
    <w:p w:rsidR="006422EB" w:rsidP="00150FC8">
      <w:pPr>
        <w:shd w:val="clear" w:color="auto" w:fill="FFFFFF"/>
        <w:tabs>
          <w:tab w:val="left" w:pos="5952"/>
        </w:tabs>
        <w:ind w:firstLine="709"/>
        <w:jc w:val="both"/>
        <w:rPr>
          <w:iCs/>
          <w:color w:val="000000"/>
          <w:sz w:val="26"/>
          <w:szCs w:val="26"/>
        </w:rPr>
      </w:pPr>
      <w:r w:rsidRPr="00150FC8">
        <w:rPr>
          <w:sz w:val="26"/>
          <w:szCs w:val="26"/>
        </w:rPr>
        <w:t>р</w:t>
      </w:r>
      <w:r w:rsidRPr="00150FC8">
        <w:rPr>
          <w:sz w:val="26"/>
          <w:szCs w:val="26"/>
        </w:rPr>
        <w:t xml:space="preserve">ассмотрев в открытом судебном заседании дело об административном правонарушении в отношении </w:t>
      </w:r>
      <w:r w:rsidRPr="00150FC8" w:rsidR="006D4049">
        <w:rPr>
          <w:sz w:val="26"/>
          <w:szCs w:val="26"/>
        </w:rPr>
        <w:t>Антонова Сергея Александровича</w:t>
      </w:r>
      <w:r w:rsidRPr="00150FC8">
        <w:rPr>
          <w:sz w:val="26"/>
          <w:szCs w:val="26"/>
        </w:rPr>
        <w:t xml:space="preserve"> </w:t>
      </w:r>
      <w:r w:rsidRPr="007D12AD">
        <w:rPr>
          <w:sz w:val="26"/>
          <w:szCs w:val="26"/>
        </w:rPr>
        <w:t>***</w:t>
      </w:r>
      <w:r w:rsidRPr="00150FC8" w:rsidR="004724B7">
        <w:rPr>
          <w:sz w:val="26"/>
          <w:szCs w:val="26"/>
        </w:rPr>
        <w:t>,</w:t>
      </w:r>
      <w:r w:rsidRPr="00150FC8" w:rsidR="00D825C5">
        <w:rPr>
          <w:sz w:val="26"/>
          <w:szCs w:val="26"/>
        </w:rPr>
        <w:t xml:space="preserve"> </w:t>
      </w:r>
      <w:r w:rsidRPr="00150FC8">
        <w:rPr>
          <w:color w:val="000000"/>
          <w:sz w:val="26"/>
          <w:szCs w:val="26"/>
        </w:rPr>
        <w:t xml:space="preserve">привлекаемого </w:t>
      </w:r>
      <w:r w:rsidRPr="00150FC8">
        <w:rPr>
          <w:iCs/>
          <w:color w:val="000000"/>
          <w:sz w:val="26"/>
          <w:szCs w:val="26"/>
        </w:rPr>
        <w:t>по ч. 1 ст. 6.9 Кодекса Российской Федерации об административных правонарушениях,</w:t>
      </w:r>
    </w:p>
    <w:p w:rsidR="00F20DB8" w:rsidRPr="00150FC8" w:rsidP="00150FC8">
      <w:pPr>
        <w:shd w:val="clear" w:color="auto" w:fill="FFFFFF"/>
        <w:tabs>
          <w:tab w:val="left" w:pos="5952"/>
        </w:tabs>
        <w:ind w:firstLine="709"/>
        <w:jc w:val="both"/>
        <w:rPr>
          <w:iCs/>
          <w:color w:val="000000"/>
          <w:sz w:val="26"/>
          <w:szCs w:val="26"/>
        </w:rPr>
      </w:pPr>
    </w:p>
    <w:p w:rsidR="002E79CA" w:rsidRPr="00150FC8" w:rsidP="006422EB">
      <w:pPr>
        <w:shd w:val="clear" w:color="auto" w:fill="FFFFFF"/>
        <w:tabs>
          <w:tab w:val="left" w:pos="5952"/>
        </w:tabs>
        <w:ind w:left="19" w:firstLine="710"/>
        <w:jc w:val="center"/>
        <w:rPr>
          <w:iCs/>
          <w:color w:val="000000"/>
          <w:sz w:val="26"/>
          <w:szCs w:val="26"/>
        </w:rPr>
      </w:pPr>
      <w:r w:rsidRPr="00150FC8">
        <w:rPr>
          <w:iCs/>
          <w:color w:val="000000"/>
          <w:sz w:val="26"/>
          <w:szCs w:val="26"/>
        </w:rPr>
        <w:t>УСТАНОВИЛ:</w:t>
      </w:r>
    </w:p>
    <w:p w:rsidR="002E79CA" w:rsidRPr="00150FC8" w:rsidP="002E79CA">
      <w:pPr>
        <w:shd w:val="clear" w:color="auto" w:fill="FFFFFF"/>
        <w:tabs>
          <w:tab w:val="left" w:pos="5952"/>
        </w:tabs>
        <w:ind w:left="19" w:firstLine="710"/>
        <w:jc w:val="both"/>
        <w:rPr>
          <w:sz w:val="26"/>
          <w:szCs w:val="26"/>
        </w:rPr>
      </w:pPr>
    </w:p>
    <w:p w:rsidR="002E79CA" w:rsidRPr="00150FC8" w:rsidP="002E79C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Антонов С.А.</w:t>
      </w:r>
      <w:r w:rsidRPr="00150FC8" w:rsidR="006422EB">
        <w:rPr>
          <w:sz w:val="26"/>
          <w:szCs w:val="26"/>
        </w:rPr>
        <w:t xml:space="preserve"> </w:t>
      </w:r>
      <w:r w:rsidRPr="00150FC8">
        <w:rPr>
          <w:sz w:val="26"/>
          <w:szCs w:val="26"/>
        </w:rPr>
        <w:t>30</w:t>
      </w:r>
      <w:r w:rsidRPr="00150FC8" w:rsidR="004724B7">
        <w:rPr>
          <w:sz w:val="26"/>
          <w:szCs w:val="26"/>
        </w:rPr>
        <w:t xml:space="preserve"> апреля</w:t>
      </w:r>
      <w:r w:rsidRPr="00150FC8" w:rsidR="00C20033">
        <w:rPr>
          <w:sz w:val="26"/>
          <w:szCs w:val="26"/>
        </w:rPr>
        <w:t xml:space="preserve"> 202</w:t>
      </w:r>
      <w:r w:rsidRPr="00150FC8" w:rsidR="006422EB">
        <w:rPr>
          <w:sz w:val="26"/>
          <w:szCs w:val="26"/>
        </w:rPr>
        <w:t>4</w:t>
      </w:r>
      <w:r w:rsidRPr="00150FC8">
        <w:rPr>
          <w:sz w:val="26"/>
          <w:szCs w:val="26"/>
        </w:rPr>
        <w:t xml:space="preserve"> года в 22 час. 55 мин., находясь БУ </w:t>
      </w:r>
      <w:r w:rsidRPr="00150FC8" w:rsidR="006431D3">
        <w:rPr>
          <w:sz w:val="26"/>
          <w:szCs w:val="26"/>
        </w:rPr>
        <w:t xml:space="preserve">ХМАО – Югры </w:t>
      </w:r>
      <w:r w:rsidRPr="00150FC8">
        <w:rPr>
          <w:sz w:val="26"/>
          <w:szCs w:val="26"/>
        </w:rPr>
        <w:t xml:space="preserve">«Покачевская городская больница» </w:t>
      </w:r>
      <w:r w:rsidRPr="00150FC8" w:rsidR="006431D3">
        <w:rPr>
          <w:sz w:val="26"/>
          <w:szCs w:val="26"/>
        </w:rPr>
        <w:t>по адресу</w:t>
      </w:r>
      <w:r w:rsidRPr="00150FC8">
        <w:rPr>
          <w:sz w:val="26"/>
          <w:szCs w:val="26"/>
        </w:rPr>
        <w:t xml:space="preserve"> г. Покачи, ул. Мира, дом № 18 по законному требованию </w:t>
      </w:r>
      <w:r w:rsidRPr="00150FC8" w:rsidR="00347410">
        <w:rPr>
          <w:sz w:val="26"/>
          <w:szCs w:val="26"/>
        </w:rPr>
        <w:t>сотрудника</w:t>
      </w:r>
      <w:r w:rsidRPr="00150FC8">
        <w:rPr>
          <w:sz w:val="26"/>
          <w:szCs w:val="26"/>
        </w:rPr>
        <w:t xml:space="preserve"> ОП № 3 МО МВД России «Нижневартовский» майора</w:t>
      </w:r>
      <w:r w:rsidRPr="00150FC8" w:rsidR="006422EB">
        <w:rPr>
          <w:sz w:val="26"/>
          <w:szCs w:val="26"/>
        </w:rPr>
        <w:t xml:space="preserve"> полиции </w:t>
      </w:r>
      <w:r w:rsidRPr="00150FC8">
        <w:rPr>
          <w:sz w:val="26"/>
          <w:szCs w:val="26"/>
        </w:rPr>
        <w:t>Исрафилова А.Г.</w:t>
      </w:r>
      <w:r w:rsidRPr="00150FC8" w:rsidR="00347410">
        <w:rPr>
          <w:sz w:val="26"/>
          <w:szCs w:val="26"/>
        </w:rPr>
        <w:t xml:space="preserve"> </w:t>
      </w:r>
      <w:r w:rsidRPr="00150FC8">
        <w:rPr>
          <w:sz w:val="26"/>
          <w:szCs w:val="26"/>
        </w:rPr>
        <w:t>на прохождение медицинского освидетельствования на состояние опьянения при наличии признаков наркотического опьянения от</w:t>
      </w:r>
      <w:r w:rsidRPr="00150FC8">
        <w:rPr>
          <w:sz w:val="26"/>
          <w:szCs w:val="26"/>
        </w:rPr>
        <w:t xml:space="preserve"> медицинского освидетельствования на состояние наркотического опьянения отказался.</w:t>
      </w:r>
    </w:p>
    <w:p w:rsidR="002E79CA" w:rsidRPr="00150FC8" w:rsidP="00347410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150FC8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150FC8" w:rsidR="006D4049">
        <w:rPr>
          <w:sz w:val="26"/>
          <w:szCs w:val="26"/>
        </w:rPr>
        <w:t xml:space="preserve">Антонов С.А. </w:t>
      </w:r>
      <w:r w:rsidRPr="00150FC8">
        <w:rPr>
          <w:sz w:val="26"/>
          <w:szCs w:val="26"/>
        </w:rPr>
        <w:t>в судебно</w:t>
      </w:r>
      <w:r w:rsidRPr="00150FC8" w:rsidR="004724B7">
        <w:rPr>
          <w:sz w:val="26"/>
          <w:szCs w:val="26"/>
        </w:rPr>
        <w:t>м</w:t>
      </w:r>
      <w:r w:rsidRPr="00150FC8">
        <w:rPr>
          <w:sz w:val="26"/>
          <w:szCs w:val="26"/>
        </w:rPr>
        <w:t xml:space="preserve"> заседани</w:t>
      </w:r>
      <w:r w:rsidRPr="00150FC8" w:rsidR="004724B7">
        <w:rPr>
          <w:sz w:val="26"/>
          <w:szCs w:val="26"/>
        </w:rPr>
        <w:t>и</w:t>
      </w:r>
      <w:r w:rsidRPr="00150FC8">
        <w:rPr>
          <w:sz w:val="26"/>
          <w:szCs w:val="26"/>
        </w:rPr>
        <w:t xml:space="preserve"> </w:t>
      </w:r>
      <w:r w:rsidRPr="00150FC8" w:rsidR="004724B7">
        <w:rPr>
          <w:sz w:val="26"/>
          <w:szCs w:val="26"/>
        </w:rPr>
        <w:t>вину свою признал</w:t>
      </w:r>
      <w:r w:rsidRPr="00150FC8" w:rsidR="00C20033">
        <w:rPr>
          <w:sz w:val="26"/>
          <w:szCs w:val="26"/>
        </w:rPr>
        <w:t>.</w:t>
      </w:r>
    </w:p>
    <w:p w:rsidR="002E79CA" w:rsidRPr="00150FC8" w:rsidP="002E79C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Виновность </w:t>
      </w:r>
      <w:r w:rsidRPr="00150FC8" w:rsidR="006D4049">
        <w:rPr>
          <w:sz w:val="26"/>
          <w:szCs w:val="26"/>
        </w:rPr>
        <w:t xml:space="preserve">Антонова С.А. </w:t>
      </w:r>
      <w:r w:rsidRPr="00150FC8">
        <w:rPr>
          <w:sz w:val="26"/>
          <w:szCs w:val="26"/>
        </w:rPr>
        <w:t>в со</w:t>
      </w:r>
      <w:r w:rsidRPr="00150FC8">
        <w:rPr>
          <w:sz w:val="26"/>
          <w:szCs w:val="26"/>
        </w:rPr>
        <w:t xml:space="preserve">вершении </w:t>
      </w:r>
      <w:r w:rsidRPr="00150FC8" w:rsidR="006431D3">
        <w:rPr>
          <w:sz w:val="26"/>
          <w:szCs w:val="26"/>
        </w:rPr>
        <w:t>правонарушения</w:t>
      </w:r>
      <w:r w:rsidRPr="00150FC8">
        <w:rPr>
          <w:sz w:val="26"/>
          <w:szCs w:val="26"/>
        </w:rPr>
        <w:t xml:space="preserve"> подтверждается: </w:t>
      </w:r>
    </w:p>
    <w:p w:rsidR="004724B7" w:rsidRPr="00150FC8" w:rsidP="002E79C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его признательными показаниями;</w:t>
      </w:r>
    </w:p>
    <w:p w:rsidR="002E79CA" w:rsidRPr="00150FC8" w:rsidP="002E79C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протоколом об административном правонарушении </w:t>
      </w:r>
      <w:r w:rsidRPr="00150FC8" w:rsidR="006431D3">
        <w:rPr>
          <w:sz w:val="26"/>
          <w:szCs w:val="26"/>
        </w:rPr>
        <w:t xml:space="preserve">86 № </w:t>
      </w:r>
      <w:r w:rsidRPr="00150FC8" w:rsidR="006422EB">
        <w:rPr>
          <w:sz w:val="26"/>
          <w:szCs w:val="26"/>
        </w:rPr>
        <w:t>28670</w:t>
      </w:r>
      <w:r w:rsidRPr="00150FC8" w:rsidR="006D4049">
        <w:rPr>
          <w:sz w:val="26"/>
          <w:szCs w:val="26"/>
        </w:rPr>
        <w:t>5</w:t>
      </w:r>
      <w:r w:rsidRPr="00150FC8" w:rsidR="004724B7">
        <w:rPr>
          <w:sz w:val="26"/>
          <w:szCs w:val="26"/>
        </w:rPr>
        <w:t xml:space="preserve"> </w:t>
      </w:r>
      <w:r w:rsidRPr="00150FC8">
        <w:rPr>
          <w:sz w:val="26"/>
          <w:szCs w:val="26"/>
        </w:rPr>
        <w:t xml:space="preserve">от </w:t>
      </w:r>
      <w:r w:rsidRPr="00150FC8" w:rsidR="006D4049">
        <w:rPr>
          <w:sz w:val="26"/>
          <w:szCs w:val="26"/>
        </w:rPr>
        <w:t>1 мая</w:t>
      </w:r>
      <w:r w:rsidRPr="00150FC8" w:rsidR="003948AE">
        <w:rPr>
          <w:sz w:val="26"/>
          <w:szCs w:val="26"/>
        </w:rPr>
        <w:t xml:space="preserve"> 202</w:t>
      </w:r>
      <w:r w:rsidRPr="00150FC8" w:rsidR="006422EB">
        <w:rPr>
          <w:sz w:val="26"/>
          <w:szCs w:val="26"/>
        </w:rPr>
        <w:t>4</w:t>
      </w:r>
      <w:r w:rsidRPr="00150FC8">
        <w:rPr>
          <w:sz w:val="26"/>
          <w:szCs w:val="26"/>
        </w:rPr>
        <w:t xml:space="preserve"> года;</w:t>
      </w:r>
    </w:p>
    <w:p w:rsidR="00936DC9" w:rsidRPr="00150FC8" w:rsidP="002E79C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рапортом </w:t>
      </w:r>
      <w:r w:rsidRPr="00150FC8" w:rsidR="006D4049">
        <w:rPr>
          <w:sz w:val="26"/>
          <w:szCs w:val="26"/>
        </w:rPr>
        <w:t>начальника</w:t>
      </w:r>
      <w:r w:rsidRPr="00150FC8">
        <w:rPr>
          <w:sz w:val="26"/>
          <w:szCs w:val="26"/>
        </w:rPr>
        <w:t xml:space="preserve"> ОУР ОП № 3 МО МВД России «Нижневартовский» </w:t>
      </w:r>
      <w:r w:rsidRPr="00150FC8" w:rsidR="006D4049">
        <w:rPr>
          <w:sz w:val="26"/>
          <w:szCs w:val="26"/>
        </w:rPr>
        <w:t>майора</w:t>
      </w:r>
      <w:r w:rsidRPr="00150FC8">
        <w:rPr>
          <w:sz w:val="26"/>
          <w:szCs w:val="26"/>
        </w:rPr>
        <w:t xml:space="preserve"> полиции </w:t>
      </w:r>
      <w:r w:rsidRPr="00150FC8" w:rsidR="006D4049">
        <w:rPr>
          <w:sz w:val="26"/>
          <w:szCs w:val="26"/>
        </w:rPr>
        <w:t xml:space="preserve">Исрафилова А.Г. </w:t>
      </w:r>
      <w:r w:rsidRPr="00150FC8">
        <w:rPr>
          <w:sz w:val="26"/>
          <w:szCs w:val="26"/>
        </w:rPr>
        <w:t xml:space="preserve">от 1 </w:t>
      </w:r>
      <w:r w:rsidRPr="00150FC8" w:rsidR="006D4049">
        <w:rPr>
          <w:sz w:val="26"/>
          <w:szCs w:val="26"/>
        </w:rPr>
        <w:t xml:space="preserve">мая </w:t>
      </w:r>
      <w:r w:rsidRPr="00150FC8">
        <w:rPr>
          <w:sz w:val="26"/>
          <w:szCs w:val="26"/>
        </w:rPr>
        <w:t>2024 года;</w:t>
      </w:r>
    </w:p>
    <w:p w:rsidR="002E79CA" w:rsidRPr="00150FC8" w:rsidP="002E79C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копией протока направления на медицинское освидетельствование от </w:t>
      </w:r>
      <w:r w:rsidRPr="00150FC8" w:rsidR="006D4049">
        <w:rPr>
          <w:sz w:val="26"/>
          <w:szCs w:val="26"/>
        </w:rPr>
        <w:t>30</w:t>
      </w:r>
      <w:r w:rsidRPr="00150FC8" w:rsidR="004724B7">
        <w:rPr>
          <w:sz w:val="26"/>
          <w:szCs w:val="26"/>
        </w:rPr>
        <w:t xml:space="preserve"> апреля</w:t>
      </w:r>
      <w:r w:rsidRPr="00150FC8">
        <w:rPr>
          <w:sz w:val="26"/>
          <w:szCs w:val="26"/>
        </w:rPr>
        <w:t xml:space="preserve"> 202</w:t>
      </w:r>
      <w:r w:rsidRPr="00150FC8" w:rsidR="00936DC9">
        <w:rPr>
          <w:sz w:val="26"/>
          <w:szCs w:val="26"/>
        </w:rPr>
        <w:t>4</w:t>
      </w:r>
      <w:r w:rsidRPr="00150FC8">
        <w:rPr>
          <w:sz w:val="26"/>
          <w:szCs w:val="26"/>
        </w:rPr>
        <w:t xml:space="preserve"> года;</w:t>
      </w:r>
    </w:p>
    <w:p w:rsidR="002E79CA" w:rsidRPr="00150FC8" w:rsidP="002E79C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актом медицинского освидетельствования на состояние опьянения </w:t>
      </w:r>
      <w:r w:rsidRPr="00150FC8" w:rsidR="00347410">
        <w:rPr>
          <w:sz w:val="26"/>
          <w:szCs w:val="26"/>
        </w:rPr>
        <w:t xml:space="preserve">№ </w:t>
      </w:r>
      <w:r w:rsidRPr="00150FC8" w:rsidR="006D4049">
        <w:rPr>
          <w:sz w:val="26"/>
          <w:szCs w:val="26"/>
        </w:rPr>
        <w:t>69</w:t>
      </w:r>
      <w:r w:rsidRPr="00150FC8" w:rsidR="00936DC9">
        <w:rPr>
          <w:sz w:val="26"/>
          <w:szCs w:val="26"/>
        </w:rPr>
        <w:t xml:space="preserve"> </w:t>
      </w:r>
      <w:r w:rsidRPr="00150FC8">
        <w:rPr>
          <w:sz w:val="26"/>
          <w:szCs w:val="26"/>
        </w:rPr>
        <w:t xml:space="preserve">от </w:t>
      </w:r>
      <w:r w:rsidRPr="00150FC8" w:rsidR="00936DC9">
        <w:rPr>
          <w:sz w:val="26"/>
          <w:szCs w:val="26"/>
        </w:rPr>
        <w:t>1</w:t>
      </w:r>
      <w:r w:rsidRPr="00150FC8" w:rsidR="004724B7">
        <w:rPr>
          <w:sz w:val="26"/>
          <w:szCs w:val="26"/>
        </w:rPr>
        <w:t xml:space="preserve"> </w:t>
      </w:r>
      <w:r w:rsidRPr="00150FC8" w:rsidR="006D4049">
        <w:rPr>
          <w:sz w:val="26"/>
          <w:szCs w:val="26"/>
        </w:rPr>
        <w:t>мая</w:t>
      </w:r>
      <w:r w:rsidRPr="00150FC8" w:rsidR="003948AE">
        <w:rPr>
          <w:sz w:val="26"/>
          <w:szCs w:val="26"/>
        </w:rPr>
        <w:t xml:space="preserve"> 202</w:t>
      </w:r>
      <w:r w:rsidRPr="00150FC8" w:rsidR="00936DC9">
        <w:rPr>
          <w:sz w:val="26"/>
          <w:szCs w:val="26"/>
        </w:rPr>
        <w:t>4</w:t>
      </w:r>
      <w:r w:rsidRPr="00150FC8">
        <w:rPr>
          <w:sz w:val="26"/>
          <w:szCs w:val="26"/>
        </w:rPr>
        <w:t xml:space="preserve"> года, согласно которому от медицинского освидетельствования на состояние опьян</w:t>
      </w:r>
      <w:r w:rsidRPr="00150FC8">
        <w:rPr>
          <w:sz w:val="26"/>
          <w:szCs w:val="26"/>
        </w:rPr>
        <w:t xml:space="preserve">ения </w:t>
      </w:r>
      <w:r w:rsidRPr="00150FC8" w:rsidR="006D4049">
        <w:rPr>
          <w:sz w:val="26"/>
          <w:szCs w:val="26"/>
        </w:rPr>
        <w:t xml:space="preserve">Антонов С.А. </w:t>
      </w:r>
      <w:r w:rsidRPr="00150FC8" w:rsidR="007E13A0">
        <w:rPr>
          <w:sz w:val="26"/>
          <w:szCs w:val="26"/>
        </w:rPr>
        <w:t>отказался</w:t>
      </w:r>
      <w:r w:rsidRPr="00150FC8">
        <w:rPr>
          <w:sz w:val="26"/>
          <w:szCs w:val="26"/>
        </w:rPr>
        <w:t>;</w:t>
      </w:r>
    </w:p>
    <w:p w:rsidR="003948AE" w:rsidRPr="00150FC8" w:rsidP="002E79C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протоколом о доставлении лица № </w:t>
      </w:r>
      <w:r w:rsidRPr="00150FC8" w:rsidR="006D4049">
        <w:rPr>
          <w:sz w:val="26"/>
          <w:szCs w:val="26"/>
        </w:rPr>
        <w:t>100</w:t>
      </w:r>
      <w:r w:rsidRPr="00150FC8">
        <w:rPr>
          <w:sz w:val="26"/>
          <w:szCs w:val="26"/>
        </w:rPr>
        <w:t xml:space="preserve"> от </w:t>
      </w:r>
      <w:r w:rsidRPr="00150FC8" w:rsidR="00936DC9">
        <w:rPr>
          <w:sz w:val="26"/>
          <w:szCs w:val="26"/>
        </w:rPr>
        <w:t>1</w:t>
      </w:r>
      <w:r w:rsidRPr="00150FC8" w:rsidR="004724B7">
        <w:rPr>
          <w:sz w:val="26"/>
          <w:szCs w:val="26"/>
        </w:rPr>
        <w:t xml:space="preserve"> </w:t>
      </w:r>
      <w:r w:rsidRPr="00150FC8" w:rsidR="006D4049">
        <w:rPr>
          <w:sz w:val="26"/>
          <w:szCs w:val="26"/>
        </w:rPr>
        <w:t>мая</w:t>
      </w:r>
      <w:r w:rsidRPr="00150FC8">
        <w:rPr>
          <w:sz w:val="26"/>
          <w:szCs w:val="26"/>
        </w:rPr>
        <w:t xml:space="preserve"> 202</w:t>
      </w:r>
      <w:r w:rsidRPr="00150FC8" w:rsidR="00936DC9">
        <w:rPr>
          <w:sz w:val="26"/>
          <w:szCs w:val="26"/>
        </w:rPr>
        <w:t>4</w:t>
      </w:r>
      <w:r w:rsidRPr="00150FC8">
        <w:rPr>
          <w:sz w:val="26"/>
          <w:szCs w:val="26"/>
        </w:rPr>
        <w:t xml:space="preserve"> года;</w:t>
      </w:r>
    </w:p>
    <w:p w:rsidR="003948AE" w:rsidRPr="00150FC8" w:rsidP="002E79C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протоколом о задержании лица № </w:t>
      </w:r>
      <w:r w:rsidRPr="00150FC8" w:rsidR="006D4049">
        <w:rPr>
          <w:sz w:val="26"/>
          <w:szCs w:val="26"/>
        </w:rPr>
        <w:t>100</w:t>
      </w:r>
      <w:r w:rsidRPr="00150FC8" w:rsidR="00936DC9">
        <w:rPr>
          <w:sz w:val="26"/>
          <w:szCs w:val="26"/>
        </w:rPr>
        <w:t xml:space="preserve"> от 1 </w:t>
      </w:r>
      <w:r w:rsidRPr="00150FC8" w:rsidR="006D4049">
        <w:rPr>
          <w:sz w:val="26"/>
          <w:szCs w:val="26"/>
        </w:rPr>
        <w:t>мая</w:t>
      </w:r>
      <w:r w:rsidRPr="00150FC8" w:rsidR="00936DC9">
        <w:rPr>
          <w:sz w:val="26"/>
          <w:szCs w:val="26"/>
        </w:rPr>
        <w:t xml:space="preserve"> 2024 года</w:t>
      </w:r>
      <w:r w:rsidRPr="00150FC8">
        <w:rPr>
          <w:sz w:val="26"/>
          <w:szCs w:val="26"/>
        </w:rPr>
        <w:t>;</w:t>
      </w:r>
    </w:p>
    <w:p w:rsidR="006D4049" w:rsidRPr="00150FC8" w:rsidP="002E79C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протоколом личного досмотра, досмотра вещей, находящихся при физическом лице от 1 мая 2024 года;</w:t>
      </w:r>
    </w:p>
    <w:p w:rsidR="002E79CA" w:rsidRPr="00150FC8" w:rsidP="002E79C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объяснением </w:t>
      </w:r>
      <w:r w:rsidRPr="00150FC8" w:rsidR="006D4049">
        <w:rPr>
          <w:sz w:val="26"/>
          <w:szCs w:val="26"/>
        </w:rPr>
        <w:t xml:space="preserve">Антонова С.А. </w:t>
      </w:r>
      <w:r w:rsidRPr="00150FC8" w:rsidR="00936DC9">
        <w:rPr>
          <w:sz w:val="26"/>
          <w:szCs w:val="26"/>
        </w:rPr>
        <w:t xml:space="preserve">от </w:t>
      </w:r>
      <w:r w:rsidRPr="00150FC8" w:rsidR="006D4049">
        <w:rPr>
          <w:sz w:val="26"/>
          <w:szCs w:val="26"/>
        </w:rPr>
        <w:t>1 мая 2024</w:t>
      </w:r>
      <w:r w:rsidRPr="00150FC8" w:rsidR="00763852">
        <w:rPr>
          <w:sz w:val="26"/>
          <w:szCs w:val="26"/>
        </w:rPr>
        <w:t xml:space="preserve"> года</w:t>
      </w:r>
      <w:r w:rsidRPr="00150FC8" w:rsidR="00936DC9">
        <w:rPr>
          <w:sz w:val="26"/>
          <w:szCs w:val="26"/>
        </w:rPr>
        <w:t>, согласно он отказался от прохождения медицинского освидетельствования на факт употребления наркотических средств;</w:t>
      </w:r>
    </w:p>
    <w:p w:rsidR="007E13A0" w:rsidRPr="00150FC8" w:rsidP="002E79C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Также в судебном заседании исследованы копия паспорта на имя </w:t>
      </w:r>
      <w:r w:rsidRPr="00150FC8" w:rsidR="006D4049">
        <w:rPr>
          <w:sz w:val="26"/>
          <w:szCs w:val="26"/>
        </w:rPr>
        <w:t>Антонова С.А.</w:t>
      </w:r>
      <w:r w:rsidRPr="00150FC8">
        <w:rPr>
          <w:sz w:val="26"/>
          <w:szCs w:val="26"/>
        </w:rPr>
        <w:t xml:space="preserve">, справка на лицо на имя </w:t>
      </w:r>
      <w:r w:rsidRPr="00150FC8" w:rsidR="006D4049">
        <w:rPr>
          <w:sz w:val="26"/>
          <w:szCs w:val="26"/>
        </w:rPr>
        <w:t>Антонова С.А.</w:t>
      </w:r>
      <w:r w:rsidRPr="00150FC8">
        <w:rPr>
          <w:sz w:val="26"/>
          <w:szCs w:val="26"/>
        </w:rPr>
        <w:t xml:space="preserve">, </w:t>
      </w:r>
      <w:r w:rsidRPr="00150FC8" w:rsidR="00132859">
        <w:rPr>
          <w:sz w:val="26"/>
          <w:szCs w:val="26"/>
        </w:rPr>
        <w:t xml:space="preserve">рапорт </w:t>
      </w:r>
      <w:r w:rsidRPr="00150FC8" w:rsidR="00150FC8">
        <w:rPr>
          <w:sz w:val="26"/>
          <w:szCs w:val="26"/>
        </w:rPr>
        <w:t>начальника ОУР ОП № 3 МО МВД России «Нижневартовский» майора полиции Исрафилова А.Г. от 1 мая 2024 года о применении им специального средства – наручников</w:t>
      </w:r>
      <w:r w:rsidRPr="00150FC8" w:rsidR="00132859">
        <w:rPr>
          <w:sz w:val="26"/>
          <w:szCs w:val="26"/>
        </w:rPr>
        <w:t>.</w:t>
      </w:r>
      <w:r w:rsidRPr="00150FC8">
        <w:rPr>
          <w:sz w:val="26"/>
          <w:szCs w:val="26"/>
        </w:rPr>
        <w:t xml:space="preserve"> </w:t>
      </w:r>
    </w:p>
    <w:p w:rsidR="002E79CA" w:rsidRPr="00150FC8" w:rsidP="002E79CA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Часть 1 статьи 6.9 Кодекса Российской Федерации об административных правонарушениях предусматривает административную ответственность за потребление </w:t>
      </w:r>
      <w:r w:rsidRPr="00150FC8">
        <w:rPr>
          <w:sz w:val="26"/>
          <w:szCs w:val="26"/>
        </w:rPr>
        <w:t>наркотических средств или психотропных веществ без назначения врача либо новых потенциально опасных психоакт</w:t>
      </w:r>
      <w:r w:rsidRPr="00150FC8">
        <w:rPr>
          <w:sz w:val="26"/>
          <w:szCs w:val="26"/>
        </w:rPr>
        <w:t>ивных веществ, за исключением случаев, предусмотренных </w:t>
      </w:r>
      <w:hyperlink r:id="rId4" w:anchor="dst6619" w:history="1">
        <w:r w:rsidRPr="00150FC8">
          <w:rPr>
            <w:rStyle w:val="Hyperlink"/>
            <w:color w:val="auto"/>
            <w:sz w:val="26"/>
            <w:szCs w:val="26"/>
            <w:u w:val="none"/>
          </w:rPr>
          <w:t>частью 2 статьи 20.20</w:t>
        </w:r>
      </w:hyperlink>
      <w:r w:rsidRPr="00150FC8">
        <w:rPr>
          <w:sz w:val="26"/>
          <w:szCs w:val="26"/>
        </w:rPr>
        <w:t>, </w:t>
      </w:r>
      <w:hyperlink r:id="rId5" w:anchor="dst6365" w:history="1">
        <w:r w:rsidRPr="00150FC8">
          <w:rPr>
            <w:rStyle w:val="Hyperlink"/>
            <w:color w:val="auto"/>
            <w:sz w:val="26"/>
            <w:szCs w:val="26"/>
            <w:u w:val="none"/>
          </w:rPr>
          <w:t>статьей 20.22</w:t>
        </w:r>
      </w:hyperlink>
      <w:r w:rsidRPr="00150FC8">
        <w:rPr>
          <w:sz w:val="26"/>
          <w:szCs w:val="26"/>
        </w:rPr>
        <w:t xml:space="preserve">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</w:t>
      </w:r>
      <w:r w:rsidRPr="00150FC8">
        <w:rPr>
          <w:sz w:val="26"/>
          <w:szCs w:val="26"/>
        </w:rPr>
        <w:t>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и влечет наложение административного штрафа в размере от ч</w:t>
      </w:r>
      <w:r w:rsidRPr="00150FC8">
        <w:rPr>
          <w:sz w:val="26"/>
          <w:szCs w:val="26"/>
        </w:rPr>
        <w:t>етырех тысяч до пяти тысяч рублей или административный арест на срок до пятнадцати суток.</w:t>
      </w:r>
    </w:p>
    <w:p w:rsidR="002E79CA" w:rsidRPr="00150FC8" w:rsidP="002E79CA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Лицо,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</w:t>
      </w:r>
      <w:r w:rsidRPr="00150FC8">
        <w:rPr>
          <w:sz w:val="26"/>
          <w:szCs w:val="26"/>
        </w:rPr>
        <w:t>ихотропное вещество без назначения врача, может быть направлено на медицинское освидетельствование, которое проводится по направлению органов дознания, органа, осуществляющего оперативно-розыскную деятельность, следователя или судьи в медицинских организац</w:t>
      </w:r>
      <w:r w:rsidRPr="00150FC8">
        <w:rPr>
          <w:sz w:val="26"/>
          <w:szCs w:val="26"/>
        </w:rPr>
        <w:t xml:space="preserve">иях, специально уполномоченных на то федеральными органами исполнительной власти в сфере здравоохранения или органами исполнительной власти субъектов РФ в сфере здравоохранения. </w:t>
      </w:r>
    </w:p>
    <w:p w:rsidR="002E79CA" w:rsidRPr="00150FC8" w:rsidP="002E79CA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Объективную сторону административного правонарушения, предусмотренного </w:t>
      </w:r>
      <w:hyperlink r:id="rId6" w:history="1">
        <w:r w:rsidRPr="00150FC8">
          <w:rPr>
            <w:rStyle w:val="Hyperlink"/>
            <w:color w:val="auto"/>
            <w:sz w:val="26"/>
            <w:szCs w:val="26"/>
            <w:u w:val="none"/>
          </w:rPr>
          <w:t>ч. 1 ст. 6.9</w:t>
        </w:r>
      </w:hyperlink>
      <w:r w:rsidRPr="00150FC8">
        <w:rPr>
          <w:sz w:val="26"/>
          <w:szCs w:val="26"/>
        </w:rPr>
        <w:t xml:space="preserve"> КоАП РФ, составляют действия, выражающиеся в:</w:t>
      </w:r>
    </w:p>
    <w:p w:rsidR="002E79CA" w:rsidRPr="00150FC8" w:rsidP="002E79CA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а) потреблении наркотических средств или психотропных веществ без назначения врача либо новых потенциально опасных психоактивных веществ (за исключением случаев, </w:t>
      </w:r>
      <w:r w:rsidRPr="00150FC8">
        <w:rPr>
          <w:sz w:val="26"/>
          <w:szCs w:val="26"/>
        </w:rPr>
        <w:t xml:space="preserve">предусмотренных </w:t>
      </w:r>
      <w:hyperlink r:id="rId7" w:history="1">
        <w:r w:rsidRPr="00150FC8">
          <w:rPr>
            <w:rStyle w:val="Hyperlink"/>
            <w:color w:val="auto"/>
            <w:sz w:val="26"/>
            <w:szCs w:val="26"/>
            <w:u w:val="none"/>
          </w:rPr>
          <w:t>ч. 2 ст. 20.20</w:t>
        </w:r>
      </w:hyperlink>
      <w:r w:rsidRPr="00150FC8">
        <w:rPr>
          <w:sz w:val="26"/>
          <w:szCs w:val="26"/>
        </w:rPr>
        <w:t xml:space="preserve">, </w:t>
      </w:r>
      <w:hyperlink r:id="rId8" w:history="1">
        <w:r w:rsidRPr="00150FC8">
          <w:rPr>
            <w:rStyle w:val="Hyperlink"/>
            <w:color w:val="auto"/>
            <w:sz w:val="26"/>
            <w:szCs w:val="26"/>
            <w:u w:val="none"/>
          </w:rPr>
          <w:t>ст. 20.22</w:t>
        </w:r>
      </w:hyperlink>
      <w:r w:rsidRPr="00150FC8">
        <w:rPr>
          <w:sz w:val="26"/>
          <w:szCs w:val="26"/>
        </w:rPr>
        <w:t xml:space="preserve"> КоАП РФ);</w:t>
      </w:r>
    </w:p>
    <w:p w:rsidR="002E79CA" w:rsidRPr="00150FC8" w:rsidP="002E79CA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б) невыполнении законного требования уполномоченного должностного лица о прохождении медицинского освидетельствования </w:t>
      </w:r>
      <w:r w:rsidRPr="00150FC8">
        <w:rPr>
          <w:sz w:val="26"/>
          <w:szCs w:val="26"/>
        </w:rPr>
        <w:t>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812E3" w:rsidRPr="00150FC8" w:rsidP="002E79CA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Субъективная стор</w:t>
      </w:r>
      <w:r w:rsidRPr="00150FC8">
        <w:rPr>
          <w:sz w:val="26"/>
          <w:szCs w:val="26"/>
        </w:rPr>
        <w:t>она предполагает наличие только умышленной формы вины. Виновный осознает, что осуществляет противоправные действия, предвидит их вредные последствия и желает их наступления либо сознательно допускает.</w:t>
      </w:r>
    </w:p>
    <w:p w:rsidR="002E79CA" w:rsidRPr="00150FC8" w:rsidP="002E79CA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В судебном заседании </w:t>
      </w:r>
      <w:r w:rsidRPr="00150FC8" w:rsidR="00A81063">
        <w:rPr>
          <w:rStyle w:val="cat-UserDefinedgrp-33rplc-31"/>
          <w:sz w:val="26"/>
          <w:szCs w:val="26"/>
        </w:rPr>
        <w:t>установлен</w:t>
      </w:r>
      <w:r w:rsidRPr="00150FC8">
        <w:rPr>
          <w:sz w:val="26"/>
          <w:szCs w:val="26"/>
        </w:rPr>
        <w:t xml:space="preserve"> факт отказа от </w:t>
      </w:r>
      <w:r w:rsidRPr="00150FC8" w:rsidR="00A81063">
        <w:rPr>
          <w:sz w:val="26"/>
          <w:szCs w:val="26"/>
        </w:rPr>
        <w:t xml:space="preserve">выполнения </w:t>
      </w:r>
      <w:r w:rsidRPr="00150FC8">
        <w:rPr>
          <w:sz w:val="26"/>
          <w:szCs w:val="26"/>
        </w:rPr>
        <w:t xml:space="preserve">законного требования должностного лица </w:t>
      </w:r>
      <w:r w:rsidRPr="00150FC8" w:rsidR="00A81063">
        <w:rPr>
          <w:sz w:val="26"/>
          <w:szCs w:val="26"/>
        </w:rPr>
        <w:t>на</w:t>
      </w:r>
      <w:r w:rsidRPr="00150FC8">
        <w:rPr>
          <w:sz w:val="26"/>
          <w:szCs w:val="26"/>
        </w:rPr>
        <w:t xml:space="preserve"> прохождени</w:t>
      </w:r>
      <w:r w:rsidRPr="00150FC8" w:rsidR="00A81063">
        <w:rPr>
          <w:sz w:val="26"/>
          <w:szCs w:val="26"/>
        </w:rPr>
        <w:t>е</w:t>
      </w:r>
      <w:r w:rsidRPr="00150FC8">
        <w:rPr>
          <w:sz w:val="26"/>
          <w:szCs w:val="26"/>
        </w:rPr>
        <w:t xml:space="preserve"> медицинского освидетельствования на состояние опьянения. </w:t>
      </w:r>
    </w:p>
    <w:p w:rsidR="002E79CA" w:rsidRPr="00150FC8" w:rsidP="002E79CA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</w:t>
      </w:r>
      <w:r w:rsidRPr="00150FC8" w:rsidR="002A5369">
        <w:rPr>
          <w:sz w:val="26"/>
          <w:szCs w:val="26"/>
        </w:rPr>
        <w:t xml:space="preserve">. </w:t>
      </w:r>
      <w:r w:rsidRPr="00150FC8">
        <w:rPr>
          <w:sz w:val="26"/>
          <w:szCs w:val="26"/>
        </w:rPr>
        <w:t xml:space="preserve">Существенных недостатков, </w:t>
      </w:r>
      <w:r w:rsidRPr="00150FC8">
        <w:rPr>
          <w:sz w:val="26"/>
          <w:szCs w:val="26"/>
        </w:rPr>
        <w:t>влекущих невозможность использования в качестве доказательств, материалы дела не содержат.</w:t>
      </w:r>
    </w:p>
    <w:p w:rsidR="002E79CA" w:rsidRPr="00150FC8" w:rsidP="002E79CA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Pr="00150FC8" w:rsidR="00150FC8">
        <w:rPr>
          <w:sz w:val="26"/>
          <w:szCs w:val="26"/>
        </w:rPr>
        <w:t xml:space="preserve">Антонова С.А. </w:t>
      </w:r>
      <w:r w:rsidRPr="00150FC8">
        <w:rPr>
          <w:sz w:val="26"/>
          <w:szCs w:val="26"/>
        </w:rPr>
        <w:t>в совершении административного правонарушения, предусмотренного ч. 1 с</w:t>
      </w:r>
      <w:r w:rsidRPr="00150FC8">
        <w:rPr>
          <w:sz w:val="26"/>
          <w:szCs w:val="26"/>
        </w:rPr>
        <w:t xml:space="preserve">т. 6.9 Кодекса РФ об АП, доказана. </w:t>
      </w:r>
    </w:p>
    <w:p w:rsidR="002E79CA" w:rsidRPr="00150FC8" w:rsidP="002E79CA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отягчающих административную ответственность обстоятельств,</w:t>
      </w:r>
      <w:r w:rsidRPr="00150FC8" w:rsidR="00132859">
        <w:rPr>
          <w:sz w:val="26"/>
          <w:szCs w:val="26"/>
        </w:rPr>
        <w:t xml:space="preserve"> предусмотренных ст. 4.3 КоАП РФ</w:t>
      </w:r>
      <w:r w:rsidRPr="00150FC8">
        <w:rPr>
          <w:sz w:val="26"/>
          <w:szCs w:val="26"/>
        </w:rPr>
        <w:t xml:space="preserve"> и полагает необходимым назначить наказание в виде административного штрафа.</w:t>
      </w:r>
    </w:p>
    <w:p w:rsidR="002E79CA" w:rsidRPr="00150FC8" w:rsidP="002E79C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Согласно ч. 2.1 ст. 4.1 Кодекса РФ об АП при назначении административного наказания за совершение административных правонарушений в области </w:t>
      </w:r>
      <w:hyperlink r:id="rId9" w:history="1">
        <w:r w:rsidRPr="00150FC8">
          <w:rPr>
            <w:rStyle w:val="Hyperlink"/>
            <w:color w:val="auto"/>
            <w:sz w:val="26"/>
            <w:szCs w:val="26"/>
            <w:u w:val="none"/>
          </w:rPr>
          <w:t>законодательства</w:t>
        </w:r>
      </w:hyperlink>
      <w:r w:rsidRPr="00150FC8">
        <w:rPr>
          <w:sz w:val="26"/>
          <w:szCs w:val="26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</w:t>
      </w:r>
      <w:r w:rsidRPr="00150FC8">
        <w:rPr>
          <w:sz w:val="26"/>
          <w:szCs w:val="26"/>
        </w:rPr>
        <w:t>вещества без назначения врача, суд может</w:t>
      </w:r>
      <w:r w:rsidRPr="00150FC8">
        <w:rPr>
          <w:sz w:val="26"/>
          <w:szCs w:val="26"/>
        </w:rPr>
        <w:t xml:space="preserve">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2E79CA" w:rsidRPr="00150FC8" w:rsidP="002E79CA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Учитывая, что </w:t>
      </w:r>
      <w:r w:rsidRPr="00150FC8" w:rsidR="00150FC8">
        <w:rPr>
          <w:sz w:val="26"/>
          <w:szCs w:val="26"/>
        </w:rPr>
        <w:t xml:space="preserve">Антонов С.А. </w:t>
      </w:r>
      <w:r w:rsidRPr="00150FC8">
        <w:rPr>
          <w:sz w:val="26"/>
          <w:szCs w:val="26"/>
        </w:rPr>
        <w:t xml:space="preserve">впервые привлекается к административной ответственности за употребление наркотических </w:t>
      </w:r>
      <w:r w:rsidRPr="00150FC8">
        <w:rPr>
          <w:color w:val="000000"/>
          <w:sz w:val="26"/>
          <w:szCs w:val="26"/>
        </w:rPr>
        <w:t xml:space="preserve">средств </w:t>
      </w:r>
      <w:r w:rsidRPr="00150FC8">
        <w:rPr>
          <w:sz w:val="26"/>
          <w:szCs w:val="26"/>
        </w:rPr>
        <w:t xml:space="preserve">и систематичность в его действиях не установлена, суд не считает необходимым возлагать на </w:t>
      </w:r>
      <w:r w:rsidRPr="00150FC8" w:rsidR="00150FC8">
        <w:rPr>
          <w:sz w:val="26"/>
          <w:szCs w:val="26"/>
        </w:rPr>
        <w:t xml:space="preserve">Антонова С.А. </w:t>
      </w:r>
      <w:r w:rsidRPr="00150FC8">
        <w:rPr>
          <w:sz w:val="26"/>
          <w:szCs w:val="26"/>
        </w:rPr>
        <w:t>какие-либо обязанности, предусм</w:t>
      </w:r>
      <w:r w:rsidRPr="00150FC8">
        <w:rPr>
          <w:sz w:val="26"/>
          <w:szCs w:val="26"/>
        </w:rPr>
        <w:t>отренные ч.2.1 ст.4.1 КоАП РФ.</w:t>
      </w:r>
    </w:p>
    <w:p w:rsidR="002E79CA" w:rsidRPr="00150FC8" w:rsidP="002A5369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На основании изложенного и, руководствуясь ст. 29.9-29.11 КоАП РФ, мировой судья</w:t>
      </w:r>
      <w:r w:rsidRPr="00150FC8" w:rsidR="009F3601">
        <w:rPr>
          <w:sz w:val="26"/>
          <w:szCs w:val="26"/>
        </w:rPr>
        <w:t>,</w:t>
      </w:r>
      <w:r w:rsidRPr="00150FC8">
        <w:rPr>
          <w:sz w:val="26"/>
          <w:szCs w:val="26"/>
        </w:rPr>
        <w:t xml:space="preserve"> </w:t>
      </w:r>
    </w:p>
    <w:p w:rsidR="00D825C5" w:rsidRPr="00150FC8" w:rsidP="002A5369">
      <w:pPr>
        <w:ind w:firstLine="709"/>
        <w:jc w:val="both"/>
        <w:rPr>
          <w:sz w:val="26"/>
          <w:szCs w:val="26"/>
        </w:rPr>
      </w:pPr>
    </w:p>
    <w:p w:rsidR="002E79CA" w:rsidRPr="00150FC8" w:rsidP="002E79CA">
      <w:pPr>
        <w:jc w:val="center"/>
        <w:rPr>
          <w:sz w:val="26"/>
          <w:szCs w:val="26"/>
        </w:rPr>
      </w:pPr>
      <w:r w:rsidRPr="00150FC8">
        <w:rPr>
          <w:sz w:val="26"/>
          <w:szCs w:val="26"/>
        </w:rPr>
        <w:t>ПОСТАНОВИЛ:</w:t>
      </w:r>
    </w:p>
    <w:p w:rsidR="002E79CA" w:rsidRPr="00150FC8" w:rsidP="002E79CA">
      <w:pPr>
        <w:jc w:val="center"/>
        <w:rPr>
          <w:sz w:val="26"/>
          <w:szCs w:val="26"/>
        </w:rPr>
      </w:pPr>
    </w:p>
    <w:p w:rsidR="009F3601" w:rsidRPr="00150FC8" w:rsidP="00B812E3">
      <w:pPr>
        <w:shd w:val="clear" w:color="auto" w:fill="FFFFFF"/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Антонова Сергея Александровича </w:t>
      </w:r>
      <w:r w:rsidRPr="00150FC8" w:rsidR="002E79CA">
        <w:rPr>
          <w:sz w:val="26"/>
          <w:szCs w:val="26"/>
        </w:rPr>
        <w:t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4 000 (четыре тысячи) рублей.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Получатель: УФК по </w:t>
      </w:r>
      <w:r w:rsidRPr="00150FC8">
        <w:rPr>
          <w:sz w:val="26"/>
          <w:szCs w:val="26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150FC8">
        <w:rPr>
          <w:sz w:val="26"/>
          <w:szCs w:val="26"/>
          <w:lang w:val="en-US"/>
        </w:rPr>
        <w:t>D</w:t>
      </w:r>
      <w:r w:rsidRPr="00150FC8">
        <w:rPr>
          <w:sz w:val="26"/>
          <w:szCs w:val="26"/>
        </w:rPr>
        <w:t xml:space="preserve">08080), номер счета получателя: 03100643000000018700, 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счёт (ЕКС): 40102810245370000007, Банк: РКЦ Ханты-Мансийск/</w:t>
      </w:r>
      <w:r w:rsidRPr="00150FC8">
        <w:rPr>
          <w:sz w:val="26"/>
          <w:szCs w:val="26"/>
        </w:rPr>
        <w:t xml:space="preserve">/УФК по ХМАО – Югре г. Ханты-Мансийск, БИК 007162163 ИНН 8601073664, КПП 860101001, 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8860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FC8">
        <w:rPr>
          <w:sz w:val="26"/>
          <w:szCs w:val="26"/>
        </w:rPr>
        <w:t xml:space="preserve">УИН </w:t>
      </w:r>
      <w:r w:rsidRPr="00150FC8" w:rsidR="00150FC8">
        <w:rPr>
          <w:sz w:val="26"/>
          <w:szCs w:val="26"/>
        </w:rPr>
        <w:t>0412365400235006002406167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КБК 72011601063010009140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ОКТМО 71884000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  <w:lang w:val="en-US"/>
        </w:rPr>
        <w:t>QR</w:t>
      </w:r>
      <w:r w:rsidRPr="00150FC8">
        <w:rPr>
          <w:sz w:val="26"/>
          <w:szCs w:val="26"/>
        </w:rPr>
        <w:t>-код для оплаты административного штрафа.</w:t>
      </w:r>
      <w:r w:rsidRPr="00150FC8">
        <w:rPr>
          <w:sz w:val="26"/>
          <w:szCs w:val="26"/>
        </w:rPr>
        <w:tab/>
        <w:t xml:space="preserve"> </w:t>
      </w:r>
      <w:r w:rsidRPr="00150FC8">
        <w:rPr>
          <w:sz w:val="26"/>
          <w:szCs w:val="26"/>
        </w:rPr>
        <w:tab/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Информация для плательщика по </w:t>
      </w:r>
      <w:r w:rsidRPr="00150FC8">
        <w:rPr>
          <w:sz w:val="26"/>
          <w:szCs w:val="26"/>
          <w:lang w:val="en-US"/>
        </w:rPr>
        <w:t>QR</w:t>
      </w:r>
      <w:r w:rsidRPr="00150FC8">
        <w:rPr>
          <w:sz w:val="26"/>
          <w:szCs w:val="26"/>
        </w:rPr>
        <w:t xml:space="preserve">-код. 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При оплате </w:t>
      </w:r>
      <w:r w:rsidRPr="00150FC8">
        <w:rPr>
          <w:sz w:val="26"/>
          <w:szCs w:val="26"/>
        </w:rPr>
        <w:t>административного штрафа подлежат самостоятельному заполнению следующие позиции: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- назначение платежа (оплата административного штрафа);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- уникальный идентификационный номер (</w:t>
      </w:r>
      <w:r w:rsidRPr="00150FC8" w:rsidR="00150FC8">
        <w:rPr>
          <w:sz w:val="26"/>
          <w:szCs w:val="26"/>
        </w:rPr>
        <w:t>0412365400235006002406167</w:t>
      </w:r>
      <w:r w:rsidRPr="00150FC8">
        <w:rPr>
          <w:sz w:val="26"/>
          <w:szCs w:val="26"/>
        </w:rPr>
        <w:t>);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- ОКТМО (71884000);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- код бюджетной классификации (72</w:t>
      </w:r>
      <w:r w:rsidRPr="00150FC8">
        <w:rPr>
          <w:sz w:val="26"/>
          <w:szCs w:val="26"/>
        </w:rPr>
        <w:t>011601063010009140);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 - наименование документа основания (№ 5-</w:t>
      </w:r>
      <w:r w:rsidRPr="00150FC8" w:rsidR="00150FC8">
        <w:rPr>
          <w:sz w:val="26"/>
          <w:szCs w:val="26"/>
        </w:rPr>
        <w:t>600-2301/2024 от 10.09</w:t>
      </w:r>
      <w:r w:rsidRPr="00150FC8">
        <w:rPr>
          <w:sz w:val="26"/>
          <w:szCs w:val="26"/>
        </w:rPr>
        <w:t xml:space="preserve">.2024); 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 - сумму административного штрафа (4 000 рублей 00 копеек).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150FC8">
        <w:rPr>
          <w:sz w:val="26"/>
          <w:szCs w:val="26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812E3" w:rsidRPr="00150FC8" w:rsidP="00B812E3">
      <w:pPr>
        <w:ind w:firstLine="709"/>
        <w:jc w:val="both"/>
        <w:rPr>
          <w:bCs/>
          <w:sz w:val="26"/>
          <w:szCs w:val="26"/>
        </w:rPr>
      </w:pPr>
      <w:r w:rsidRPr="00150FC8">
        <w:rPr>
          <w:bCs/>
          <w:sz w:val="26"/>
          <w:szCs w:val="26"/>
        </w:rPr>
        <w:t>В случае неуплаты административного штрафа в указанный срок постано</w:t>
      </w:r>
      <w:r w:rsidRPr="00150FC8">
        <w:rPr>
          <w:bCs/>
          <w:sz w:val="26"/>
          <w:szCs w:val="26"/>
        </w:rPr>
        <w:t>вление будет направлено судебному приставу-исполнителю для принудительного исполнения.</w:t>
      </w:r>
    </w:p>
    <w:p w:rsidR="00B812E3" w:rsidRPr="00150FC8" w:rsidP="00B812E3">
      <w:pPr>
        <w:ind w:firstLine="709"/>
        <w:jc w:val="both"/>
        <w:rPr>
          <w:sz w:val="26"/>
          <w:szCs w:val="26"/>
        </w:rPr>
      </w:pPr>
      <w:r w:rsidRPr="00150FC8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– Югры через </w:t>
      </w:r>
      <w:r w:rsidRPr="00150FC8">
        <w:rPr>
          <w:sz w:val="26"/>
          <w:szCs w:val="26"/>
        </w:rPr>
        <w:t>мирового су</w:t>
      </w:r>
      <w:r w:rsidRPr="00150FC8">
        <w:rPr>
          <w:sz w:val="26"/>
          <w:szCs w:val="26"/>
        </w:rPr>
        <w:t xml:space="preserve">дью судебного участка № 1 Нижневартовского судебного района ХМАО – Югры.  </w:t>
      </w:r>
    </w:p>
    <w:p w:rsidR="00B812E3" w:rsidRPr="00150FC8" w:rsidP="00B812E3">
      <w:pPr>
        <w:pStyle w:val="BodyText"/>
        <w:rPr>
          <w:sz w:val="26"/>
          <w:szCs w:val="26"/>
        </w:rPr>
      </w:pPr>
    </w:p>
    <w:p w:rsidR="00B812E3" w:rsidRPr="00150FC8" w:rsidP="00B812E3">
      <w:pPr>
        <w:pStyle w:val="BodyText"/>
        <w:rPr>
          <w:sz w:val="26"/>
          <w:szCs w:val="26"/>
        </w:rPr>
      </w:pPr>
    </w:p>
    <w:p w:rsidR="00B812E3" w:rsidRPr="00150FC8" w:rsidP="00B812E3">
      <w:pPr>
        <w:pStyle w:val="BodyText"/>
        <w:rPr>
          <w:sz w:val="26"/>
          <w:szCs w:val="26"/>
        </w:rPr>
      </w:pPr>
    </w:p>
    <w:p w:rsidR="00B812E3" w:rsidRPr="00150FC8" w:rsidP="00B812E3">
      <w:pPr>
        <w:pStyle w:val="BodyText"/>
        <w:ind w:right="-1"/>
        <w:rPr>
          <w:sz w:val="26"/>
          <w:szCs w:val="26"/>
        </w:rPr>
      </w:pPr>
      <w:r w:rsidRPr="00150FC8">
        <w:rPr>
          <w:sz w:val="26"/>
          <w:szCs w:val="26"/>
        </w:rPr>
        <w:t>Мировой судья: подпись</w:t>
      </w:r>
    </w:p>
    <w:p w:rsidR="00B812E3" w:rsidRPr="00150FC8" w:rsidP="00B812E3">
      <w:pPr>
        <w:pStyle w:val="BodyText"/>
        <w:ind w:right="-1"/>
        <w:rPr>
          <w:sz w:val="26"/>
          <w:szCs w:val="26"/>
        </w:rPr>
      </w:pPr>
      <w:r w:rsidRPr="00150FC8">
        <w:rPr>
          <w:sz w:val="26"/>
          <w:szCs w:val="26"/>
        </w:rPr>
        <w:t>Копия верна</w:t>
      </w:r>
    </w:p>
    <w:p w:rsidR="00B812E3" w:rsidRPr="00150FC8" w:rsidP="00B812E3">
      <w:pPr>
        <w:pStyle w:val="BodyText"/>
        <w:ind w:right="-55"/>
        <w:rPr>
          <w:sz w:val="26"/>
          <w:szCs w:val="26"/>
        </w:rPr>
      </w:pPr>
      <w:r w:rsidRPr="00150FC8">
        <w:rPr>
          <w:sz w:val="26"/>
          <w:szCs w:val="26"/>
        </w:rPr>
        <w:t>Мировой судья</w:t>
      </w:r>
      <w:r w:rsidRPr="00150FC8">
        <w:rPr>
          <w:sz w:val="26"/>
          <w:szCs w:val="26"/>
        </w:rPr>
        <w:tab/>
      </w:r>
      <w:r w:rsidRPr="00150FC8">
        <w:rPr>
          <w:sz w:val="26"/>
          <w:szCs w:val="26"/>
        </w:rPr>
        <w:tab/>
      </w:r>
      <w:r w:rsidRPr="00150FC8">
        <w:rPr>
          <w:sz w:val="26"/>
          <w:szCs w:val="26"/>
        </w:rPr>
        <w:tab/>
      </w:r>
      <w:r w:rsidRPr="00150FC8">
        <w:rPr>
          <w:sz w:val="26"/>
          <w:szCs w:val="26"/>
        </w:rPr>
        <w:tab/>
      </w:r>
      <w:r w:rsidRPr="00150FC8">
        <w:rPr>
          <w:sz w:val="26"/>
          <w:szCs w:val="26"/>
        </w:rPr>
        <w:tab/>
      </w:r>
      <w:r w:rsidRPr="00150FC8">
        <w:rPr>
          <w:sz w:val="26"/>
          <w:szCs w:val="26"/>
        </w:rPr>
        <w:tab/>
        <w:t xml:space="preserve">                   </w:t>
      </w:r>
      <w:r w:rsidR="00150FC8">
        <w:rPr>
          <w:sz w:val="26"/>
          <w:szCs w:val="26"/>
        </w:rPr>
        <w:t xml:space="preserve">                            </w:t>
      </w:r>
      <w:r w:rsidRPr="00150FC8">
        <w:rPr>
          <w:sz w:val="26"/>
          <w:szCs w:val="26"/>
        </w:rPr>
        <w:t>Г.Х. Янбаева</w:t>
      </w:r>
    </w:p>
    <w:p w:rsidR="00B812E3" w:rsidRPr="00150FC8" w:rsidP="00B812E3">
      <w:pPr>
        <w:rPr>
          <w:sz w:val="26"/>
          <w:szCs w:val="2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150FC8" w:rsidP="00B812E3">
      <w:pPr>
        <w:rPr>
          <w:sz w:val="16"/>
          <w:szCs w:val="16"/>
        </w:rPr>
      </w:pPr>
    </w:p>
    <w:p w:rsidR="00150FC8" w:rsidP="00B812E3">
      <w:pPr>
        <w:rPr>
          <w:sz w:val="16"/>
          <w:szCs w:val="16"/>
        </w:rPr>
      </w:pPr>
    </w:p>
    <w:p w:rsidR="00150FC8" w:rsidP="00B812E3">
      <w:pPr>
        <w:rPr>
          <w:sz w:val="16"/>
          <w:szCs w:val="16"/>
        </w:rPr>
      </w:pPr>
    </w:p>
    <w:p w:rsidR="00150FC8" w:rsidP="00B812E3">
      <w:pPr>
        <w:rPr>
          <w:sz w:val="16"/>
          <w:szCs w:val="16"/>
        </w:rPr>
      </w:pPr>
    </w:p>
    <w:p w:rsidR="00150FC8" w:rsidP="00B812E3">
      <w:pPr>
        <w:rPr>
          <w:sz w:val="16"/>
          <w:szCs w:val="16"/>
        </w:rPr>
      </w:pPr>
    </w:p>
    <w:p w:rsidR="00150FC8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RPr="00B11A3C" w:rsidP="00B812E3">
      <w:pPr>
        <w:rPr>
          <w:sz w:val="16"/>
          <w:szCs w:val="26"/>
        </w:rPr>
      </w:pPr>
      <w:r w:rsidRPr="00B11A3C">
        <w:rPr>
          <w:sz w:val="16"/>
          <w:szCs w:val="26"/>
        </w:rPr>
        <w:t xml:space="preserve">Копия верна: подлинный документ находится </w:t>
      </w:r>
    </w:p>
    <w:p w:rsidR="00B812E3" w:rsidRPr="00B11A3C" w:rsidP="00B812E3">
      <w:pPr>
        <w:rPr>
          <w:sz w:val="16"/>
          <w:szCs w:val="26"/>
        </w:rPr>
      </w:pPr>
      <w:r w:rsidRPr="00B11A3C">
        <w:rPr>
          <w:sz w:val="16"/>
          <w:szCs w:val="26"/>
        </w:rPr>
        <w:t>на судебном участке №</w:t>
      </w:r>
      <w:r>
        <w:rPr>
          <w:sz w:val="16"/>
          <w:szCs w:val="26"/>
        </w:rPr>
        <w:t xml:space="preserve"> 1</w:t>
      </w:r>
      <w:r w:rsidRPr="00B11A3C">
        <w:rPr>
          <w:sz w:val="16"/>
          <w:szCs w:val="26"/>
        </w:rPr>
        <w:t xml:space="preserve"> Нижневартовского судебного района</w:t>
      </w:r>
    </w:p>
    <w:p w:rsidR="00B812E3" w:rsidRPr="00B11A3C" w:rsidP="00B812E3">
      <w:pPr>
        <w:rPr>
          <w:sz w:val="16"/>
          <w:szCs w:val="26"/>
        </w:rPr>
      </w:pPr>
      <w:r w:rsidRPr="00B11A3C">
        <w:rPr>
          <w:sz w:val="16"/>
          <w:szCs w:val="26"/>
        </w:rPr>
        <w:t>в деле об административном правонарушении № 5-</w:t>
      </w:r>
      <w:r w:rsidR="00150FC8">
        <w:rPr>
          <w:sz w:val="16"/>
          <w:szCs w:val="26"/>
        </w:rPr>
        <w:t>600</w:t>
      </w:r>
      <w:r w:rsidRPr="00B11A3C">
        <w:rPr>
          <w:sz w:val="16"/>
          <w:szCs w:val="26"/>
        </w:rPr>
        <w:t>-</w:t>
      </w:r>
      <w:r>
        <w:rPr>
          <w:sz w:val="16"/>
          <w:szCs w:val="26"/>
        </w:rPr>
        <w:t>2301</w:t>
      </w:r>
      <w:r w:rsidRPr="00B11A3C">
        <w:rPr>
          <w:sz w:val="16"/>
          <w:szCs w:val="26"/>
        </w:rPr>
        <w:t>/202</w:t>
      </w:r>
      <w:r>
        <w:rPr>
          <w:sz w:val="16"/>
          <w:szCs w:val="26"/>
        </w:rPr>
        <w:t>4</w:t>
      </w:r>
    </w:p>
    <w:p w:rsidR="00B812E3" w:rsidRPr="00365478" w:rsidP="00B812E3">
      <w:pPr>
        <w:rPr>
          <w:bCs/>
          <w:sz w:val="14"/>
          <w:szCs w:val="16"/>
        </w:rPr>
      </w:pPr>
      <w:r>
        <w:rPr>
          <w:sz w:val="16"/>
          <w:szCs w:val="26"/>
        </w:rPr>
        <w:t>секретарь судебного заседания ______________________Н.В. Морару</w:t>
      </w:r>
    </w:p>
    <w:p w:rsidR="00DC4F4A" w:rsidP="00B812E3">
      <w:pPr>
        <w:shd w:val="clear" w:color="auto" w:fill="FFFFFF"/>
        <w:ind w:firstLine="709"/>
        <w:jc w:val="both"/>
      </w:pPr>
    </w:p>
    <w:sectPr w:rsidSect="006431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22"/>
    <w:rsid w:val="00031A60"/>
    <w:rsid w:val="00072AC4"/>
    <w:rsid w:val="00132859"/>
    <w:rsid w:val="00150FC8"/>
    <w:rsid w:val="002A5369"/>
    <w:rsid w:val="002E79CA"/>
    <w:rsid w:val="00347410"/>
    <w:rsid w:val="00365478"/>
    <w:rsid w:val="003948AE"/>
    <w:rsid w:val="003A6D15"/>
    <w:rsid w:val="004709AE"/>
    <w:rsid w:val="004724B7"/>
    <w:rsid w:val="006422EB"/>
    <w:rsid w:val="006431D3"/>
    <w:rsid w:val="006D4049"/>
    <w:rsid w:val="00755122"/>
    <w:rsid w:val="00763852"/>
    <w:rsid w:val="007D12AD"/>
    <w:rsid w:val="007E13A0"/>
    <w:rsid w:val="007E1C00"/>
    <w:rsid w:val="00936DC9"/>
    <w:rsid w:val="009F3601"/>
    <w:rsid w:val="00A1555D"/>
    <w:rsid w:val="00A20409"/>
    <w:rsid w:val="00A26075"/>
    <w:rsid w:val="00A81063"/>
    <w:rsid w:val="00B11A3C"/>
    <w:rsid w:val="00B812E3"/>
    <w:rsid w:val="00C20033"/>
    <w:rsid w:val="00D16B0C"/>
    <w:rsid w:val="00D825C5"/>
    <w:rsid w:val="00DC4F4A"/>
    <w:rsid w:val="00F20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A2378E-B666-46AE-BCB4-6335D881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2E79C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2E79C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E79CA"/>
    <w:rPr>
      <w:color w:val="0000FF"/>
      <w:u w:val="singl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E79C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E7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t-UserDefinedgrp-33rplc-31">
    <w:name w:val="cat-UserDefined grp-33 rplc-31"/>
    <w:basedOn w:val="DefaultParagraphFont"/>
    <w:rsid w:val="002E79CA"/>
  </w:style>
  <w:style w:type="paragraph" w:styleId="BalloonText">
    <w:name w:val="Balloon Text"/>
    <w:basedOn w:val="Normal"/>
    <w:link w:val="a2"/>
    <w:uiPriority w:val="99"/>
    <w:semiHidden/>
    <w:unhideWhenUsed/>
    <w:rsid w:val="002E79C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E79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5681/4ee8ed4827b630a5db4450b7a2559e62cddd91f1/" TargetMode="External" /><Relationship Id="rId5" Type="http://schemas.openxmlformats.org/officeDocument/2006/relationships/hyperlink" Target="http://www.consultant.ru/document/cons_doc_LAW_325681/75d58edae04737f3247d92410bb8c0bb873071bf/" TargetMode="External" /><Relationship Id="rId6" Type="http://schemas.openxmlformats.org/officeDocument/2006/relationships/hyperlink" Target="garantf1://12025267.691/" TargetMode="External" /><Relationship Id="rId7" Type="http://schemas.openxmlformats.org/officeDocument/2006/relationships/hyperlink" Target="garantf1://12025267.202002/" TargetMode="External" /><Relationship Id="rId8" Type="http://schemas.openxmlformats.org/officeDocument/2006/relationships/hyperlink" Target="garantf1://12025267.2022/" TargetMode="External" /><Relationship Id="rId9" Type="http://schemas.openxmlformats.org/officeDocument/2006/relationships/hyperlink" Target="garantf1://12007402.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